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jc w:val="center"/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Anexo 29</w:t>
      </w:r>
    </w:p>
    <w:p w:rsidR="00000000" w:rsidDel="00000000" w:rsidP="00000000" w:rsidRDefault="00000000" w:rsidRPr="00000000" w14:paraId="00000002">
      <w:pPr>
        <w:rPr>
          <w:rFonts w:ascii="Times New Roman" w:cs="Times New Roman" w:eastAsia="Times New Roman" w:hAnsi="Times New Roman"/>
          <w:i w:val="1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Elaborado por: Maria Alejandra Boya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/>
        <w:drawing>
          <wp:inline distB="0" distT="0" distL="0" distR="0">
            <wp:extent cx="6150825" cy="4611769"/>
            <wp:effectExtent b="0" l="0" r="0" t="0"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50825" cy="461176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/>
        <w:drawing>
          <wp:inline distB="0" distT="0" distL="0" distR="0">
            <wp:extent cx="6084291" cy="4561883"/>
            <wp:effectExtent b="0" l="0" r="0" t="0"/>
            <wp:docPr id="7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84291" cy="45618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/>
        <w:drawing>
          <wp:inline distB="0" distT="0" distL="0" distR="0">
            <wp:extent cx="6315265" cy="4735063"/>
            <wp:effectExtent b="0" l="0" r="0" t="0"/>
            <wp:docPr id="6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315265" cy="47350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0"/>
          <w:szCs w:val="20"/>
          <w:rtl w:val="0"/>
        </w:rPr>
        <w:t xml:space="preserve">Fecha de elaboración: 04/02/2023</w:t>
      </w:r>
      <w:r w:rsidDel="00000000" w:rsidR="00000000" w:rsidRPr="00000000">
        <w:rPr>
          <w:rtl w:val="0"/>
        </w:rPr>
      </w:r>
    </w:p>
    <w:sectPr>
      <w:pgSz w:h="15840" w:w="12240" w:orient="portrait"/>
      <w:pgMar w:bottom="1417" w:top="1417" w:left="1701" w:right="1701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Times New Roman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es-CO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g4df742cWAWB0/wBV3ZgFUune6kg==">AMUW2mVljrxDd5jc7ubELn29x3JU3cNct5vNI5W4zHGZ3BIj3XQG8nUaN8xogFHOpyoEM5/lXtj+xkBJaM6BqkoosyT6kWE4vVpeLw0qfD6PGXlTjqeT/b8=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2023-02-04T20:56:00Z</dcterms:created>
  <dc:creator>Alejandra Boya</dc:creator>
</cp:coreProperties>
</file>